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909" w:rsidRDefault="00955C5F">
      <w:pPr>
        <w:tabs>
          <w:tab w:val="left" w:pos="709"/>
        </w:tabs>
        <w:jc w:val="center"/>
        <w:rPr>
          <w:b/>
        </w:rPr>
      </w:pPr>
      <w:r>
        <w:rPr>
          <w:b/>
        </w:rPr>
        <w:t xml:space="preserve">Муниципальная программа </w:t>
      </w:r>
    </w:p>
    <w:p w:rsidR="00A21909" w:rsidRDefault="00955C5F">
      <w:pPr>
        <w:tabs>
          <w:tab w:val="left" w:pos="709"/>
        </w:tabs>
        <w:jc w:val="center"/>
        <w:rPr>
          <w:b/>
        </w:rPr>
      </w:pPr>
      <w:r>
        <w:rPr>
          <w:b/>
        </w:rPr>
        <w:t xml:space="preserve">«Развитие конкурентоспособной </w:t>
      </w:r>
      <w:proofErr w:type="gramStart"/>
      <w:r>
        <w:rPr>
          <w:b/>
        </w:rPr>
        <w:t>экономики</w:t>
      </w:r>
      <w:proofErr w:type="gramEnd"/>
      <w:r>
        <w:rPr>
          <w:b/>
        </w:rPr>
        <w:t xml:space="preserve"> ЗАТО г.Североморск»</w:t>
      </w:r>
    </w:p>
    <w:p w:rsidR="00A21909" w:rsidRDefault="00955C5F">
      <w:pPr>
        <w:tabs>
          <w:tab w:val="left" w:pos="709"/>
        </w:tabs>
        <w:jc w:val="center"/>
        <w:rPr>
          <w:b/>
        </w:rPr>
      </w:pPr>
      <w:r>
        <w:rPr>
          <w:b/>
        </w:rPr>
        <w:t>на 2021-2026 годы</w:t>
      </w:r>
    </w:p>
    <w:p w:rsidR="00A21909" w:rsidRDefault="00955C5F">
      <w:pPr>
        <w:keepNext/>
        <w:tabs>
          <w:tab w:val="left" w:pos="709"/>
        </w:tabs>
        <w:jc w:val="center"/>
        <w:outlineLvl w:val="0"/>
        <w:rPr>
          <w:b/>
        </w:rPr>
      </w:pPr>
      <w:r>
        <w:rPr>
          <w:b/>
        </w:rPr>
        <w:t>Паспорт муниципальной программы</w:t>
      </w:r>
    </w:p>
    <w:p w:rsidR="00A21909" w:rsidRDefault="00A21909">
      <w:pPr>
        <w:rPr>
          <w:sz w:val="1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7669"/>
      </w:tblGrid>
      <w:tr w:rsidR="00A21909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09" w:rsidRDefault="00955C5F">
            <w:pPr>
              <w:tabs>
                <w:tab w:val="left" w:pos="709"/>
              </w:tabs>
            </w:pPr>
            <w:r>
              <w:rPr>
                <w:spacing w:val="-4"/>
              </w:rPr>
              <w:t>Заказчик-координатор</w:t>
            </w:r>
            <w:r>
              <w:t xml:space="preserve"> программы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909" w:rsidRDefault="00955C5F">
            <w:pPr>
              <w:tabs>
                <w:tab w:val="left" w:pos="709"/>
              </w:tabs>
            </w:pPr>
            <w:proofErr w:type="gramStart"/>
            <w:r>
              <w:t>Администрация</w:t>
            </w:r>
            <w:proofErr w:type="gramEnd"/>
            <w:r>
              <w:t xml:space="preserve"> ЗАТО г. Североморск </w:t>
            </w:r>
          </w:p>
          <w:p w:rsidR="00A21909" w:rsidRDefault="00955C5F">
            <w:pPr>
              <w:tabs>
                <w:tab w:val="left" w:pos="709"/>
              </w:tabs>
            </w:pPr>
            <w:r>
              <w:t>(отдел экономического развития)</w:t>
            </w:r>
          </w:p>
        </w:tc>
      </w:tr>
      <w:tr w:rsidR="00A21909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09" w:rsidRDefault="00955C5F">
            <w:pPr>
              <w:tabs>
                <w:tab w:val="left" w:pos="709"/>
              </w:tabs>
            </w:pPr>
            <w:r>
              <w:t xml:space="preserve">Заказчики муниципальной программы 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09" w:rsidRDefault="00955C5F">
            <w:pPr>
              <w:keepNext/>
              <w:tabs>
                <w:tab w:val="left" w:pos="709"/>
              </w:tabs>
              <w:outlineLvl w:val="2"/>
              <w:rPr>
                <w:spacing w:val="-4"/>
              </w:rPr>
            </w:pPr>
            <w:r>
              <w:rPr>
                <w:spacing w:val="-4"/>
              </w:rPr>
              <w:t xml:space="preserve">- </w:t>
            </w:r>
            <w:proofErr w:type="gramStart"/>
            <w:r>
              <w:rPr>
                <w:spacing w:val="-4"/>
              </w:rPr>
              <w:t>Администрация</w:t>
            </w:r>
            <w:proofErr w:type="gramEnd"/>
            <w:r>
              <w:rPr>
                <w:spacing w:val="-4"/>
              </w:rPr>
              <w:t xml:space="preserve"> ЗАТО г.Североморск (отдел экономического развития);</w:t>
            </w:r>
          </w:p>
          <w:p w:rsidR="00A21909" w:rsidRDefault="00955C5F">
            <w:r>
              <w:t xml:space="preserve">- Комитет имущественных отношений </w:t>
            </w:r>
            <w:proofErr w:type="gramStart"/>
            <w:r>
              <w:t>администрации</w:t>
            </w:r>
            <w:proofErr w:type="gramEnd"/>
            <w:r>
              <w:t xml:space="preserve"> ЗАТО г. Североморск;</w:t>
            </w:r>
          </w:p>
          <w:p w:rsidR="00A21909" w:rsidRDefault="00955C5F">
            <w:r>
              <w:t xml:space="preserve">- Управление культуры спорта, молодежной политики и международных связей </w:t>
            </w:r>
            <w:proofErr w:type="gramStart"/>
            <w:r>
              <w:t>администрац</w:t>
            </w:r>
            <w:r>
              <w:t>ии</w:t>
            </w:r>
            <w:proofErr w:type="gramEnd"/>
            <w:r>
              <w:t xml:space="preserve"> ЗАТО г. Североморск (УКСМПиМС);</w:t>
            </w:r>
          </w:p>
          <w:p w:rsidR="00A21909" w:rsidRDefault="00955C5F">
            <w:pPr>
              <w:pStyle w:val="ConsPlusNormal"/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- Управление образования </w:t>
            </w:r>
            <w:proofErr w:type="gramStart"/>
            <w:r>
              <w:rPr>
                <w:rFonts w:ascii="Times New Roman" w:hAnsi="Times New Roman"/>
                <w:sz w:val="24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ЗАТО г.Североморск</w:t>
            </w:r>
          </w:p>
        </w:tc>
      </w:tr>
      <w:tr w:rsidR="00A21909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09" w:rsidRDefault="00955C5F">
            <w:pPr>
              <w:tabs>
                <w:tab w:val="left" w:pos="709"/>
              </w:tabs>
            </w:pPr>
            <w:r>
              <w:t xml:space="preserve">Цели </w:t>
            </w:r>
          </w:p>
          <w:p w:rsidR="00A21909" w:rsidRDefault="00955C5F">
            <w:pPr>
              <w:tabs>
                <w:tab w:val="left" w:pos="709"/>
              </w:tabs>
            </w:pPr>
            <w:r>
              <w:t>программы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09" w:rsidRDefault="00955C5F">
            <w:r>
              <w:t xml:space="preserve">Создание потенциала для дальнейшего развития конкурентоспособной </w:t>
            </w:r>
            <w:proofErr w:type="gramStart"/>
            <w:r>
              <w:t>экономики</w:t>
            </w:r>
            <w:proofErr w:type="gramEnd"/>
            <w:r>
              <w:t xml:space="preserve"> ЗАТО г.Североморск</w:t>
            </w:r>
          </w:p>
          <w:p w:rsidR="00A21909" w:rsidRDefault="00A21909"/>
        </w:tc>
      </w:tr>
      <w:tr w:rsidR="00A21909">
        <w:trPr>
          <w:trHeight w:val="90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09" w:rsidRDefault="00955C5F">
            <w:pPr>
              <w:tabs>
                <w:tab w:val="left" w:pos="709"/>
              </w:tabs>
            </w:pPr>
            <w:r>
              <w:t xml:space="preserve">Задачи </w:t>
            </w:r>
          </w:p>
          <w:p w:rsidR="00A21909" w:rsidRDefault="00955C5F">
            <w:pPr>
              <w:tabs>
                <w:tab w:val="left" w:pos="709"/>
              </w:tabs>
            </w:pPr>
            <w:r>
              <w:t>программы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09" w:rsidRDefault="00955C5F">
            <w:r>
              <w:t xml:space="preserve">1. Создание благоприятных </w:t>
            </w:r>
            <w:r>
              <w:t>условий для развития малого и среднего предпринимательства, повышения экономической и социальной эффективности его деятельности;</w:t>
            </w:r>
          </w:p>
          <w:p w:rsidR="00A21909" w:rsidRDefault="00955C5F">
            <w:r>
              <w:t>2. Повышение уровня социально-экономической эффективности предприятий потребительского рынка товаров и услуг;</w:t>
            </w:r>
          </w:p>
          <w:p w:rsidR="00A21909" w:rsidRDefault="00955C5F">
            <w:r>
              <w:t>3. Создание услов</w:t>
            </w:r>
            <w:r>
              <w:t xml:space="preserve">ий для деятельности и активного участия социально ориентированных некоммерческих организаций в сфере предоставления социальных услуг </w:t>
            </w:r>
            <w:proofErr w:type="gramStart"/>
            <w:r>
              <w:t>населению</w:t>
            </w:r>
            <w:proofErr w:type="gramEnd"/>
            <w:r>
              <w:t xml:space="preserve"> ЗАТО г. Североморск</w:t>
            </w:r>
          </w:p>
        </w:tc>
      </w:tr>
      <w:tr w:rsidR="00A21909">
        <w:trPr>
          <w:trHeight w:val="714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09" w:rsidRDefault="00955C5F">
            <w:pPr>
              <w:tabs>
                <w:tab w:val="left" w:pos="709"/>
              </w:tabs>
            </w:pPr>
            <w:r>
              <w:t xml:space="preserve">Важнейшие целевые показатели (индикаторы) реализации </w:t>
            </w:r>
            <w:r>
              <w:t>программы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09" w:rsidRDefault="00955C5F">
            <w:r>
              <w:rPr>
                <w:spacing w:val="-4"/>
              </w:rPr>
              <w:t xml:space="preserve">1. </w:t>
            </w:r>
            <w:r>
              <w:t xml:space="preserve">Доля среднесписочной </w:t>
            </w:r>
            <w:r>
              <w:t>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  <w:r>
              <w:t>;</w:t>
            </w:r>
          </w:p>
          <w:p w:rsidR="00A21909" w:rsidRDefault="00955C5F">
            <w:r>
              <w:t xml:space="preserve">2. </w:t>
            </w:r>
            <w:r>
              <w:t>Число субъектов малого и среднего предпринимательства (включая индивидуал</w:t>
            </w:r>
            <w:r>
              <w:t>ьных предпринимателей) в расчете на 10 тыс. человек населения;</w:t>
            </w:r>
          </w:p>
          <w:p w:rsidR="00A21909" w:rsidRDefault="00955C5F">
            <w:r>
              <w:t xml:space="preserve">3. Рост объёмов оборота розничной торговли, общественного питания, платных услуг; </w:t>
            </w:r>
          </w:p>
          <w:p w:rsidR="00A21909" w:rsidRDefault="00955C5F">
            <w:r>
              <w:t>4. Количество СО НКО, получивших финансовую поддержку в различных сферах деятельности.</w:t>
            </w:r>
          </w:p>
        </w:tc>
      </w:tr>
      <w:tr w:rsidR="00A21909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09" w:rsidRDefault="00955C5F">
            <w:pPr>
              <w:tabs>
                <w:tab w:val="left" w:pos="709"/>
              </w:tabs>
              <w:spacing w:line="228" w:lineRule="auto"/>
            </w:pPr>
            <w:r>
              <w:t>Перечень подпрограмм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909" w:rsidRDefault="00955C5F">
            <w:pPr>
              <w:tabs>
                <w:tab w:val="left" w:pos="459"/>
              </w:tabs>
              <w:spacing w:line="228" w:lineRule="auto"/>
            </w:pPr>
            <w:r>
              <w:t xml:space="preserve">1. Подпрограмма «Развитие малого и среднего предпринимательства, стимулирование инвестиционной </w:t>
            </w:r>
            <w:proofErr w:type="gramStart"/>
            <w:r>
              <w:t>деятельности</w:t>
            </w:r>
            <w:proofErr w:type="gramEnd"/>
            <w:r>
              <w:t xml:space="preserve"> ЗАТО г.Североморск» на 2021-2026 годы (приложение № 1 к Программе);</w:t>
            </w:r>
          </w:p>
          <w:p w:rsidR="00A21909" w:rsidRDefault="00955C5F">
            <w:pPr>
              <w:tabs>
                <w:tab w:val="left" w:pos="709"/>
              </w:tabs>
              <w:spacing w:line="228" w:lineRule="auto"/>
            </w:pPr>
            <w:r>
              <w:t xml:space="preserve">2. Подпрограмма «Развитие потребительского </w:t>
            </w:r>
            <w:proofErr w:type="gramStart"/>
            <w:r>
              <w:t>рынка</w:t>
            </w:r>
            <w:proofErr w:type="gramEnd"/>
            <w:r>
              <w:t xml:space="preserve"> ЗАТО г.Североморск» на 2021-202</w:t>
            </w:r>
            <w:r>
              <w:t>6 годы (приложение № 2 к Программе);</w:t>
            </w:r>
          </w:p>
          <w:p w:rsidR="00A21909" w:rsidRDefault="00955C5F">
            <w:pPr>
              <w:pStyle w:val="ConsPlusNormal"/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3. Подпрограмма «Поддержка социально ориентированных некоммерческих </w:t>
            </w:r>
            <w:proofErr w:type="gramStart"/>
            <w:r>
              <w:rPr>
                <w:rFonts w:ascii="Times New Roman" w:hAnsi="Times New Roman"/>
                <w:sz w:val="24"/>
              </w:rPr>
              <w:t>организаций</w:t>
            </w:r>
            <w:proofErr w:type="gramEnd"/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ЗАТО г.Североморск» на 2021-2026 годы (приложение № 3 к Программе).</w:t>
            </w:r>
          </w:p>
        </w:tc>
      </w:tr>
      <w:tr w:rsidR="00A21909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09" w:rsidRDefault="00955C5F">
            <w:pPr>
              <w:tabs>
                <w:tab w:val="left" w:pos="709"/>
              </w:tabs>
              <w:spacing w:line="228" w:lineRule="auto"/>
            </w:pPr>
            <w:r>
              <w:t>Сроки и этапы реализации программы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909" w:rsidRDefault="00955C5F">
            <w:pPr>
              <w:tabs>
                <w:tab w:val="left" w:pos="709"/>
              </w:tabs>
              <w:spacing w:line="228" w:lineRule="auto"/>
            </w:pPr>
            <w:r>
              <w:t>2021-2026 годы</w:t>
            </w:r>
          </w:p>
        </w:tc>
      </w:tr>
      <w:tr w:rsidR="00A21909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09" w:rsidRDefault="00955C5F">
            <w:pPr>
              <w:tabs>
                <w:tab w:val="left" w:pos="709"/>
              </w:tabs>
              <w:spacing w:line="228" w:lineRule="auto"/>
            </w:pPr>
            <w:r>
              <w:t>Финансовое обеспече</w:t>
            </w:r>
            <w:r>
              <w:t>ние программы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09" w:rsidRDefault="00955C5F">
            <w:pPr>
              <w:tabs>
                <w:tab w:val="left" w:pos="709"/>
              </w:tabs>
              <w:rPr>
                <w:b/>
              </w:rPr>
            </w:pPr>
            <w:r>
              <w:rPr>
                <w:b/>
              </w:rPr>
              <w:t>Всего по муниципальной программе: 12624,89</w:t>
            </w:r>
            <w:r>
              <w:t xml:space="preserve"> </w:t>
            </w:r>
            <w:r>
              <w:rPr>
                <w:b/>
              </w:rPr>
              <w:t>тыс. руб., в т.ч.: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2021 год – 1227,04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2022 год – 2666,14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2023 год – 1785,64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2024 год – 1948,69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2025 год – 2498,69 тыс.руб.</w:t>
            </w:r>
            <w:r>
              <w:br/>
              <w:t>2026 год – 2498,69 тыс.руб.</w:t>
            </w:r>
          </w:p>
          <w:p w:rsidR="00A21909" w:rsidRDefault="00A21909">
            <w:pPr>
              <w:tabs>
                <w:tab w:val="left" w:pos="709"/>
              </w:tabs>
              <w:rPr>
                <w:sz w:val="10"/>
              </w:rPr>
            </w:pPr>
          </w:p>
          <w:p w:rsidR="00A21909" w:rsidRDefault="00A21909">
            <w:pPr>
              <w:tabs>
                <w:tab w:val="left" w:pos="709"/>
              </w:tabs>
              <w:rPr>
                <w:b/>
              </w:rPr>
            </w:pPr>
          </w:p>
          <w:p w:rsidR="00A21909" w:rsidRDefault="00955C5F">
            <w:pPr>
              <w:tabs>
                <w:tab w:val="left" w:pos="709"/>
              </w:tabs>
              <w:rPr>
                <w:b/>
              </w:rPr>
            </w:pPr>
            <w:r>
              <w:rPr>
                <w:b/>
              </w:rPr>
              <w:t>МБ:</w:t>
            </w:r>
            <w:r>
              <w:t xml:space="preserve"> </w:t>
            </w:r>
            <w:r>
              <w:rPr>
                <w:b/>
              </w:rPr>
              <w:t>10665,</w:t>
            </w:r>
            <w:r>
              <w:rPr>
                <w:b/>
              </w:rPr>
              <w:t>49 тыс.руб., из них: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2021 год –   476,22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2022 год – 1457,56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2023 год – 1785,64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2024 год – 1948,69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2025 год – 2498,69 тыс.руб.</w:t>
            </w:r>
            <w:r>
              <w:br/>
              <w:t>2026 год – 2498,69 тыс.руб.</w:t>
            </w:r>
          </w:p>
          <w:p w:rsidR="00A21909" w:rsidRDefault="00A21909">
            <w:pPr>
              <w:tabs>
                <w:tab w:val="left" w:pos="709"/>
              </w:tabs>
              <w:rPr>
                <w:sz w:val="10"/>
              </w:rPr>
            </w:pPr>
          </w:p>
          <w:p w:rsidR="00A21909" w:rsidRDefault="00955C5F">
            <w:pPr>
              <w:tabs>
                <w:tab w:val="left" w:pos="709"/>
              </w:tabs>
            </w:pPr>
            <w:r>
              <w:rPr>
                <w:b/>
              </w:rPr>
              <w:t>ОБ:</w:t>
            </w:r>
            <w:r>
              <w:t xml:space="preserve"> </w:t>
            </w:r>
            <w:r>
              <w:rPr>
                <w:b/>
              </w:rPr>
              <w:t>1959,40 тыс. руб., из них: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2021 год – 750,82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2022 го</w:t>
            </w:r>
            <w:r>
              <w:t>д – 1208,58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2023 год – 0,00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2024 год – 0,00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2025 год – 0,00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2026 год – 0,00 тыс.руб.</w:t>
            </w:r>
          </w:p>
          <w:p w:rsidR="00A21909" w:rsidRDefault="00A21909">
            <w:pPr>
              <w:tabs>
                <w:tab w:val="left" w:pos="459"/>
              </w:tabs>
            </w:pPr>
          </w:p>
          <w:p w:rsidR="00A21909" w:rsidRDefault="00955C5F">
            <w:pPr>
              <w:tabs>
                <w:tab w:val="left" w:pos="459"/>
              </w:tabs>
              <w:rPr>
                <w:b/>
              </w:rPr>
            </w:pPr>
            <w:r>
              <w:rPr>
                <w:b/>
              </w:rPr>
              <w:t xml:space="preserve">1. Подпрограмма «Развитие малого и среднего предпринимательства, стимулирование инвестиционной </w:t>
            </w:r>
            <w:proofErr w:type="gramStart"/>
            <w:r>
              <w:rPr>
                <w:b/>
              </w:rPr>
              <w:t>деятельности</w:t>
            </w:r>
            <w:proofErr w:type="gramEnd"/>
            <w:r>
              <w:rPr>
                <w:b/>
              </w:rPr>
              <w:t xml:space="preserve"> ЗАТО г. Североморск» на 20</w:t>
            </w:r>
            <w:r>
              <w:rPr>
                <w:b/>
              </w:rPr>
              <w:t>21-2026 годы</w:t>
            </w:r>
          </w:p>
          <w:p w:rsidR="00A21909" w:rsidRDefault="00955C5F">
            <w:pPr>
              <w:tabs>
                <w:tab w:val="left" w:pos="709"/>
              </w:tabs>
              <w:rPr>
                <w:b/>
              </w:rPr>
            </w:pPr>
            <w:r>
              <w:rPr>
                <w:b/>
              </w:rPr>
              <w:t>Всего по подпрограмме: 5639,55</w:t>
            </w:r>
            <w:r>
              <w:t xml:space="preserve"> </w:t>
            </w:r>
            <w:r>
              <w:rPr>
                <w:b/>
              </w:rPr>
              <w:t>тыс. руб., в т.ч.: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2021 год –   909,05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2022 год – 1440,50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2023 год –   510,00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2024 год –   560,00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2025 год – 1110,00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2026 год – 1110,00 тыс.руб.</w:t>
            </w:r>
          </w:p>
          <w:p w:rsidR="00A21909" w:rsidRDefault="00A21909">
            <w:pPr>
              <w:tabs>
                <w:tab w:val="left" w:pos="709"/>
              </w:tabs>
              <w:rPr>
                <w:b/>
                <w:sz w:val="10"/>
              </w:rPr>
            </w:pPr>
          </w:p>
          <w:p w:rsidR="00A21909" w:rsidRDefault="00955C5F">
            <w:pPr>
              <w:tabs>
                <w:tab w:val="left" w:pos="709"/>
              </w:tabs>
            </w:pPr>
            <w:r>
              <w:rPr>
                <w:b/>
              </w:rPr>
              <w:t>МБ:</w:t>
            </w:r>
            <w:r>
              <w:t xml:space="preserve"> 3680,15</w:t>
            </w:r>
            <w:r>
              <w:t xml:space="preserve"> тыс.руб., из них: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2021 год –   158,23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2022 год –   231,92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2023 год –   510,00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2024 год –   560,00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2025 год – 1110,00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2026 год – 1110,00 тыс.руб.</w:t>
            </w:r>
          </w:p>
          <w:p w:rsidR="00A21909" w:rsidRDefault="00A21909">
            <w:pPr>
              <w:tabs>
                <w:tab w:val="left" w:pos="709"/>
              </w:tabs>
              <w:rPr>
                <w:sz w:val="10"/>
              </w:rPr>
            </w:pPr>
          </w:p>
          <w:p w:rsidR="00A21909" w:rsidRDefault="00955C5F">
            <w:pPr>
              <w:tabs>
                <w:tab w:val="left" w:pos="709"/>
              </w:tabs>
            </w:pPr>
            <w:r>
              <w:rPr>
                <w:b/>
              </w:rPr>
              <w:t xml:space="preserve">ОБ: </w:t>
            </w:r>
            <w:r>
              <w:t>1959,40 тыс.руб., из них: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2021 год –   750,82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 xml:space="preserve">2022 </w:t>
            </w:r>
            <w:r>
              <w:t>год – 1208,58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2023 год –       0,00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2024 год –       0,00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2025 год –       0,00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2026 год –       0,00 тыс.руб.</w:t>
            </w:r>
          </w:p>
          <w:p w:rsidR="00A21909" w:rsidRDefault="00A21909">
            <w:pPr>
              <w:tabs>
                <w:tab w:val="left" w:pos="709"/>
              </w:tabs>
            </w:pPr>
          </w:p>
          <w:p w:rsidR="00A21909" w:rsidRDefault="00955C5F">
            <w:pPr>
              <w:widowControl w:val="0"/>
              <w:rPr>
                <w:b/>
              </w:rPr>
            </w:pPr>
            <w:r>
              <w:t>2</w:t>
            </w:r>
            <w:r>
              <w:rPr>
                <w:b/>
              </w:rPr>
              <w:t xml:space="preserve">. Подпрограмма «Развитие потребительского </w:t>
            </w:r>
            <w:proofErr w:type="gramStart"/>
            <w:r>
              <w:rPr>
                <w:b/>
              </w:rPr>
              <w:t>рынка</w:t>
            </w:r>
            <w:proofErr w:type="gramEnd"/>
            <w:r>
              <w:rPr>
                <w:b/>
              </w:rPr>
              <w:t xml:space="preserve"> ЗАТО г.Североморск» на 2021-2026 годы</w:t>
            </w:r>
          </w:p>
          <w:p w:rsidR="00A21909" w:rsidRDefault="00955C5F">
            <w:pPr>
              <w:widowControl w:val="0"/>
              <w:rPr>
                <w:b/>
              </w:rPr>
            </w:pPr>
            <w:r>
              <w:rPr>
                <w:b/>
              </w:rPr>
              <w:t>Всего по подпрограмме</w:t>
            </w:r>
            <w:r>
              <w:rPr>
                <w:b/>
              </w:rPr>
              <w:t>: 400,00 тыс. руб., в т.ч.:</w:t>
            </w:r>
          </w:p>
          <w:p w:rsidR="00A21909" w:rsidRDefault="00955C5F">
            <w:r>
              <w:rPr>
                <w:b/>
              </w:rPr>
              <w:t>МБ:</w:t>
            </w:r>
            <w:r>
              <w:t xml:space="preserve"> 400,00 тыс. руб., из них: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2021 год –   50,00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2022 год –     0,00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2023 год –   50,00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2024 год – 100,00 тыс.руб.</w:t>
            </w:r>
          </w:p>
          <w:p w:rsidR="00A21909" w:rsidRDefault="00955C5F">
            <w:pPr>
              <w:tabs>
                <w:tab w:val="left" w:pos="15"/>
              </w:tabs>
              <w:ind w:left="15"/>
            </w:pPr>
            <w:r>
              <w:t>2025 год – 100,00 тыс.руб.</w:t>
            </w:r>
          </w:p>
          <w:p w:rsidR="00A21909" w:rsidRDefault="00955C5F">
            <w:pPr>
              <w:tabs>
                <w:tab w:val="left" w:pos="15"/>
              </w:tabs>
              <w:ind w:left="15"/>
            </w:pPr>
            <w:r>
              <w:t>2026 год – 100,00 тыс.руб.</w:t>
            </w:r>
          </w:p>
          <w:p w:rsidR="00A21909" w:rsidRDefault="00A21909">
            <w:pPr>
              <w:tabs>
                <w:tab w:val="left" w:pos="15"/>
              </w:tabs>
              <w:ind w:left="15"/>
            </w:pPr>
          </w:p>
          <w:p w:rsidR="00A21909" w:rsidRDefault="00955C5F">
            <w:pPr>
              <w:tabs>
                <w:tab w:val="left" w:pos="15"/>
              </w:tabs>
              <w:ind w:left="15"/>
              <w:rPr>
                <w:b/>
              </w:rPr>
            </w:pPr>
            <w:r>
              <w:rPr>
                <w:b/>
              </w:rPr>
              <w:lastRenderedPageBreak/>
              <w:t xml:space="preserve">3. Подпрограмма «Поддержка </w:t>
            </w:r>
            <w:r>
              <w:rPr>
                <w:b/>
              </w:rPr>
              <w:t xml:space="preserve">социально ориентированных некоммерческих </w:t>
            </w:r>
            <w:proofErr w:type="gramStart"/>
            <w:r>
              <w:rPr>
                <w:b/>
              </w:rPr>
              <w:t>организаций</w:t>
            </w:r>
            <w:proofErr w:type="gramEnd"/>
            <w:r>
              <w:rPr>
                <w:b/>
              </w:rPr>
              <w:t xml:space="preserve"> ЗАТО г.Североморск» на 2021-2026 годы</w:t>
            </w:r>
          </w:p>
          <w:p w:rsidR="00A21909" w:rsidRDefault="00955C5F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 по подпрограмме: 6585,34 тыс. руб., в т.ч.:</w:t>
            </w:r>
          </w:p>
          <w:p w:rsidR="00A21909" w:rsidRDefault="00955C5F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МБ:</w:t>
            </w:r>
            <w:r>
              <w:rPr>
                <w:rFonts w:ascii="Times New Roman" w:hAnsi="Times New Roman"/>
                <w:sz w:val="24"/>
              </w:rPr>
              <w:t xml:space="preserve"> 6585,34 тыс. руб., из них: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2021 год –   267,99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2022 год – 1225,64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2023 год – 1225,64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2024 год – 1288,69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2025 год – 1288,69 тыс.руб.</w:t>
            </w:r>
          </w:p>
          <w:p w:rsidR="00A21909" w:rsidRDefault="00955C5F">
            <w:pPr>
              <w:tabs>
                <w:tab w:val="left" w:pos="709"/>
              </w:tabs>
            </w:pPr>
            <w:r>
              <w:t>2026 год – 1288,69 тыс.руб.</w:t>
            </w:r>
          </w:p>
        </w:tc>
      </w:tr>
      <w:tr w:rsidR="00A21909">
        <w:trPr>
          <w:trHeight w:val="350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09" w:rsidRDefault="00955C5F">
            <w:pPr>
              <w:tabs>
                <w:tab w:val="left" w:pos="709"/>
              </w:tabs>
              <w:spacing w:line="228" w:lineRule="auto"/>
            </w:pPr>
            <w:r>
              <w:lastRenderedPageBreak/>
              <w:t>Ожидаемые конечные результаты реализации программы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6CA" w:rsidRPr="00955C5F" w:rsidRDefault="00DA16CA" w:rsidP="00DA16CA">
            <w:pPr>
              <w:jc w:val="both"/>
            </w:pPr>
            <w:r w:rsidRPr="00EF2F33">
              <w:rPr>
                <w:rFonts w:eastAsia="Calibri"/>
                <w:spacing w:val="-6"/>
              </w:rPr>
              <w:t xml:space="preserve">- рост объемов оборота розничной торговли, общественного питания, объема платных услуг на конец реализации программы </w:t>
            </w:r>
            <w:r w:rsidRPr="00955C5F">
              <w:rPr>
                <w:rFonts w:eastAsia="Calibri"/>
                <w:spacing w:val="-6"/>
              </w:rPr>
              <w:t>в 2026 году в среднем на 1,5% по отношению к 2015 году.</w:t>
            </w:r>
          </w:p>
          <w:p w:rsidR="00DA16CA" w:rsidRPr="00955C5F" w:rsidRDefault="00DA16CA" w:rsidP="00DA16CA">
            <w:pPr>
              <w:jc w:val="both"/>
            </w:pPr>
            <w:r w:rsidRPr="00955C5F">
              <w:t>- увеличение количества субъектов малого и среднего предпринимательства (включая индивидуальных предпринимателей) в расчете на 10 тыс. человек населения, к 2026 году до 329,20 ед.</w:t>
            </w:r>
            <w:r w:rsidRPr="00955C5F">
              <w:rPr>
                <w:bCs/>
              </w:rPr>
              <w:t>;</w:t>
            </w:r>
          </w:p>
          <w:p w:rsidR="00DA16CA" w:rsidRPr="00955C5F" w:rsidRDefault="00DA16CA" w:rsidP="00DA16CA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eastAsia="Calibri"/>
              </w:rPr>
            </w:pPr>
            <w:r w:rsidRPr="00955C5F">
              <w:t>- рост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2026 году до 10,2 %.</w:t>
            </w:r>
          </w:p>
          <w:p w:rsidR="00A21909" w:rsidRDefault="00DA16CA" w:rsidP="00DA16CA">
            <w:pPr>
              <w:spacing w:line="228" w:lineRule="auto"/>
              <w:jc w:val="both"/>
            </w:pPr>
            <w:r w:rsidRPr="00955C5F">
              <w:t>- Оказание финансовой поддержки СО НКО в сфере услуг –</w:t>
            </w:r>
            <w:bookmarkStart w:id="0" w:name="_GoBack"/>
            <w:bookmarkEnd w:id="0"/>
            <w:r w:rsidRPr="00EF2F33">
              <w:t xml:space="preserve"> не менее 1 СО НКО по каждому направлению (образование, массовые мероприятия в сфере культуры, клубные формирования, физическая культура и спорт) в год.</w:t>
            </w:r>
          </w:p>
        </w:tc>
      </w:tr>
    </w:tbl>
    <w:p w:rsidR="00A21909" w:rsidRDefault="00A21909">
      <w:pPr>
        <w:spacing w:line="228" w:lineRule="auto"/>
        <w:ind w:firstLine="567"/>
        <w:jc w:val="center"/>
        <w:rPr>
          <w:b/>
        </w:rPr>
      </w:pPr>
    </w:p>
    <w:p w:rsidR="00A21909" w:rsidRDefault="00A21909">
      <w:pPr>
        <w:pStyle w:val="af7"/>
        <w:tabs>
          <w:tab w:val="left" w:pos="709"/>
        </w:tabs>
        <w:spacing w:before="0" w:after="0" w:line="204" w:lineRule="auto"/>
        <w:ind w:left="4820" w:hanging="5529"/>
        <w:jc w:val="right"/>
        <w:rPr>
          <w:rFonts w:ascii="Times New Roman" w:hAnsi="Times New Roman"/>
          <w:b w:val="0"/>
          <w:sz w:val="24"/>
        </w:rPr>
      </w:pPr>
    </w:p>
    <w:sectPr w:rsidR="00A21909">
      <w:pgSz w:w="11906" w:h="16838"/>
      <w:pgMar w:top="624" w:right="849" w:bottom="851" w:left="1701" w:header="720" w:footer="720" w:gutter="0"/>
      <w:pgNumType w:start="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909"/>
    <w:rsid w:val="00955C5F"/>
    <w:rsid w:val="00A21909"/>
    <w:rsid w:val="00DA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4D3BA1-212A-4F28-9D57-5434120D5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pacing w:val="90"/>
      <w:sz w:val="6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sz w:val="1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a3">
    <w:name w:val="удалить"/>
    <w:basedOn w:val="a"/>
    <w:link w:val="a4"/>
  </w:style>
  <w:style w:type="character" w:customStyle="1" w:styleId="a4">
    <w:name w:val="удалить"/>
    <w:basedOn w:val="1"/>
    <w:link w:val="a3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5">
    <w:name w:val="Основной текст + Полужирный"/>
    <w:link w:val="a6"/>
    <w:rPr>
      <w:b/>
      <w:sz w:val="22"/>
    </w:rPr>
  </w:style>
  <w:style w:type="character" w:customStyle="1" w:styleId="a6">
    <w:name w:val="Основной текст + Полужирный"/>
    <w:link w:val="a5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Pr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b/>
      <w:sz w:val="18"/>
    </w:rPr>
  </w:style>
  <w:style w:type="paragraph" w:customStyle="1" w:styleId="Default">
    <w:name w:val="Default"/>
    <w:link w:val="Default0"/>
    <w:rPr>
      <w:rFonts w:ascii="Calibri" w:hAnsi="Calibri"/>
      <w:sz w:val="24"/>
    </w:rPr>
  </w:style>
  <w:style w:type="character" w:customStyle="1" w:styleId="Default0">
    <w:name w:val="Default"/>
    <w:link w:val="Default"/>
    <w:rPr>
      <w:rFonts w:ascii="Calibri" w:hAnsi="Calibri"/>
      <w:color w:val="000000"/>
      <w:sz w:val="24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2">
    <w:name w:val="Основной шрифт абзаца1"/>
    <w:link w:val="13"/>
  </w:style>
  <w:style w:type="paragraph" w:customStyle="1" w:styleId="13">
    <w:name w:val="Абзац списка1"/>
    <w:basedOn w:val="a"/>
    <w:link w:val="14"/>
    <w:pPr>
      <w:ind w:left="720"/>
      <w:contextualSpacing/>
    </w:pPr>
  </w:style>
  <w:style w:type="character" w:customStyle="1" w:styleId="14">
    <w:name w:val="Абзац списка1"/>
    <w:basedOn w:val="1"/>
    <w:link w:val="13"/>
    <w:rPr>
      <w:sz w:val="24"/>
    </w:rPr>
  </w:style>
  <w:style w:type="paragraph" w:customStyle="1" w:styleId="23">
    <w:name w:val="Основной текст2"/>
    <w:basedOn w:val="a"/>
    <w:link w:val="24"/>
    <w:pPr>
      <w:widowControl w:val="0"/>
      <w:spacing w:line="269" w:lineRule="exact"/>
      <w:ind w:firstLine="560"/>
      <w:jc w:val="both"/>
    </w:pPr>
    <w:rPr>
      <w:sz w:val="20"/>
    </w:rPr>
  </w:style>
  <w:style w:type="character" w:customStyle="1" w:styleId="24">
    <w:name w:val="Основной текст2"/>
    <w:basedOn w:val="1"/>
    <w:link w:val="23"/>
    <w:rPr>
      <w:sz w:val="20"/>
    </w:rPr>
  </w:style>
  <w:style w:type="paragraph" w:customStyle="1" w:styleId="ConsPlusTitle">
    <w:name w:val="ConsPlusTitle"/>
    <w:link w:val="ConsPlusTitle0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Pr>
      <w:rFonts w:ascii="Calibri" w:hAnsi="Calibri"/>
      <w:b/>
      <w:sz w:val="22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1"/>
    <w:link w:val="a9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1"/>
    <w:link w:val="33"/>
    <w:rPr>
      <w:sz w:val="16"/>
    </w:rPr>
  </w:style>
  <w:style w:type="paragraph" w:styleId="ab">
    <w:name w:val="Body Text Indent"/>
    <w:basedOn w:val="a"/>
    <w:link w:val="ac"/>
    <w:pPr>
      <w:spacing w:after="120"/>
      <w:ind w:left="283"/>
    </w:pPr>
  </w:style>
  <w:style w:type="character" w:customStyle="1" w:styleId="ac">
    <w:name w:val="Основной текст с отступом Знак"/>
    <w:basedOn w:val="1"/>
    <w:link w:val="ab"/>
    <w:rPr>
      <w:sz w:val="24"/>
    </w:rPr>
  </w:style>
  <w:style w:type="character" w:customStyle="1" w:styleId="11">
    <w:name w:val="Заголовок 1 Знак"/>
    <w:basedOn w:val="1"/>
    <w:link w:val="10"/>
    <w:rPr>
      <w:b/>
      <w:spacing w:val="90"/>
      <w:sz w:val="64"/>
    </w:rPr>
  </w:style>
  <w:style w:type="paragraph" w:customStyle="1" w:styleId="15">
    <w:name w:val="Гиперссылка1"/>
    <w:link w:val="ad"/>
    <w:rPr>
      <w:color w:val="0000FF"/>
      <w:u w:val="single"/>
    </w:rPr>
  </w:style>
  <w:style w:type="character" w:styleId="ad">
    <w:name w:val="Hyperlink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  <w:rPr>
      <w:sz w:val="24"/>
    </w:rPr>
  </w:style>
  <w:style w:type="paragraph" w:styleId="af0">
    <w:name w:val="Body Text"/>
    <w:basedOn w:val="a"/>
    <w:link w:val="af1"/>
    <w:rPr>
      <w:sz w:val="28"/>
    </w:rPr>
  </w:style>
  <w:style w:type="character" w:customStyle="1" w:styleId="af1">
    <w:name w:val="Основной текст Знак"/>
    <w:basedOn w:val="1"/>
    <w:link w:val="af0"/>
    <w:rPr>
      <w:sz w:val="28"/>
    </w:rPr>
  </w:style>
  <w:style w:type="paragraph" w:customStyle="1" w:styleId="18">
    <w:name w:val="Знак сноски1"/>
    <w:basedOn w:val="12"/>
    <w:link w:val="af2"/>
    <w:rPr>
      <w:vertAlign w:val="superscript"/>
    </w:rPr>
  </w:style>
  <w:style w:type="character" w:styleId="af2">
    <w:name w:val="footnote reference"/>
    <w:basedOn w:val="a0"/>
    <w:link w:val="18"/>
    <w:rPr>
      <w:vertAlign w:val="superscript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25">
    <w:name w:val="Body Text 2"/>
    <w:basedOn w:val="a"/>
    <w:link w:val="26"/>
    <w:pPr>
      <w:spacing w:after="120" w:line="480" w:lineRule="auto"/>
    </w:pPr>
  </w:style>
  <w:style w:type="character" w:customStyle="1" w:styleId="26">
    <w:name w:val="Основной текст 2 Знак"/>
    <w:basedOn w:val="1"/>
    <w:link w:val="25"/>
    <w:rPr>
      <w:sz w:val="24"/>
    </w:rPr>
  </w:style>
  <w:style w:type="paragraph" w:customStyle="1" w:styleId="ListParagraph1">
    <w:name w:val="List Paragraph1"/>
    <w:basedOn w:val="a"/>
    <w:link w:val="ListParagraph10"/>
    <w:pPr>
      <w:ind w:left="720"/>
      <w:contextualSpacing/>
    </w:pPr>
  </w:style>
  <w:style w:type="character" w:customStyle="1" w:styleId="ListParagraph10">
    <w:name w:val="List Paragraph1"/>
    <w:basedOn w:val="1"/>
    <w:link w:val="ListParagraph1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3">
    <w:name w:val="header"/>
    <w:basedOn w:val="a"/>
    <w:link w:val="af4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1"/>
    <w:link w:val="af3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5">
    <w:name w:val="Subtitle"/>
    <w:next w:val="a"/>
    <w:link w:val="af6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Pr>
      <w:rFonts w:ascii="XO Thames" w:hAnsi="XO Thames"/>
      <w:i/>
      <w:sz w:val="24"/>
    </w:rPr>
  </w:style>
  <w:style w:type="paragraph" w:customStyle="1" w:styleId="19">
    <w:name w:val="Без интервала1"/>
    <w:link w:val="1a"/>
    <w:pPr>
      <w:widowControl w:val="0"/>
    </w:pPr>
  </w:style>
  <w:style w:type="character" w:customStyle="1" w:styleId="1a">
    <w:name w:val="Без интервала1"/>
    <w:link w:val="19"/>
  </w:style>
  <w:style w:type="paragraph" w:styleId="af7">
    <w:name w:val="Title"/>
    <w:basedOn w:val="a"/>
    <w:next w:val="a"/>
    <w:link w:val="af8"/>
    <w:uiPriority w:val="10"/>
    <w:qFormat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af8">
    <w:name w:val="Название Знак"/>
    <w:basedOn w:val="1"/>
    <w:link w:val="af7"/>
    <w:rPr>
      <w:rFonts w:ascii="Calibri Light" w:hAnsi="Calibri Light"/>
      <w:b/>
      <w:sz w:val="32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character" w:customStyle="1" w:styleId="20">
    <w:name w:val="Заголовок 2 Знак"/>
    <w:basedOn w:val="1"/>
    <w:link w:val="2"/>
    <w:rPr>
      <w:b/>
      <w:sz w:val="24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1b">
    <w:name w:val="Строгий1"/>
    <w:link w:val="af9"/>
    <w:rPr>
      <w:b/>
    </w:rPr>
  </w:style>
  <w:style w:type="character" w:styleId="af9">
    <w:name w:val="Strong"/>
    <w:link w:val="1b"/>
    <w:rPr>
      <w:b/>
    </w:rPr>
  </w:style>
  <w:style w:type="paragraph" w:styleId="afa">
    <w:name w:val="Normal (Web)"/>
    <w:basedOn w:val="a"/>
    <w:link w:val="afb"/>
    <w:pPr>
      <w:spacing w:beforeAutospacing="1" w:afterAutospacing="1"/>
    </w:pPr>
  </w:style>
  <w:style w:type="character" w:customStyle="1" w:styleId="afb">
    <w:name w:val="Обычный (веб) Знак"/>
    <w:basedOn w:val="1"/>
    <w:link w:val="af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781</Words>
  <Characters>4455</Characters>
  <Application>Microsoft Office Word</Application>
  <DocSecurity>0</DocSecurity>
  <Lines>37</Lines>
  <Paragraphs>10</Paragraphs>
  <ScaleCrop>false</ScaleCrop>
  <Company/>
  <LinksUpToDate>false</LinksUpToDate>
  <CharactersWithSpaces>5226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Маракулина ИГ</cp:lastModifiedBy>
  <cp:revision>3</cp:revision>
  <dcterms:created xsi:type="dcterms:W3CDTF">2024-11-13T07:06:00Z</dcterms:created>
  <dcterms:modified xsi:type="dcterms:W3CDTF">2024-11-13T07:10:00Z</dcterms:modified>
</cp:coreProperties>
</file>